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C5B9CC" w14:textId="28CC6B0A" w:rsidR="002D1CCB" w:rsidRPr="008B1B73" w:rsidRDefault="002D1CCB" w:rsidP="008B1B73">
      <w:pPr>
        <w:pStyle w:val="Encabezado"/>
        <w:spacing w:line="360" w:lineRule="auto"/>
        <w:jc w:val="center"/>
        <w:rPr>
          <w:rFonts w:ascii="Bahnschrift" w:hAnsi="Bahnschrift" w:cs="Arial"/>
          <w:b/>
          <w:smallCaps/>
          <w:color w:val="4472C4"/>
          <w:sz w:val="40"/>
          <w:szCs w:val="40"/>
          <w:u w:val="single"/>
        </w:rPr>
      </w:pPr>
      <w:r w:rsidRPr="008B1B73">
        <w:rPr>
          <w:rFonts w:ascii="Bahnschrift" w:hAnsi="Bahnschrift" w:cs="Arial"/>
          <w:b/>
          <w:smallCaps/>
          <w:color w:val="4472C4"/>
          <w:sz w:val="40"/>
          <w:szCs w:val="40"/>
          <w:u w:val="single"/>
        </w:rPr>
        <w:t>INDICE</w:t>
      </w:r>
    </w:p>
    <w:p w14:paraId="6BEBD8A6" w14:textId="624350A8" w:rsidR="002D1CCB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bookmarkStart w:id="0" w:name="_Hlk167820242"/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Resumen Ejecutivo</w:t>
      </w:r>
    </w:p>
    <w:p w14:paraId="51E353F0" w14:textId="6BB335AA" w:rsidR="002D1CCB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Memoria Descriptiva</w:t>
      </w:r>
    </w:p>
    <w:p w14:paraId="1917ECF1" w14:textId="40AD587A" w:rsidR="002D1CCB" w:rsidRPr="006251B1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Estudios básicos y específicos</w:t>
      </w:r>
    </w:p>
    <w:p w14:paraId="001B7614" w14:textId="41B8B07F" w:rsidR="006251B1" w:rsidRDefault="006251B1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Estudio topográfico</w:t>
      </w:r>
    </w:p>
    <w:p w14:paraId="6557C563" w14:textId="6C50C92F" w:rsidR="001434EB" w:rsidRDefault="001434E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Estudio de tráfico</w:t>
      </w:r>
    </w:p>
    <w:p w14:paraId="388D826E" w14:textId="7242F12E" w:rsidR="006251B1" w:rsidRDefault="006251B1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Estudio de mecánica de suelos</w:t>
      </w:r>
    </w:p>
    <w:p w14:paraId="0D2B5B23" w14:textId="6A2F6A67" w:rsidR="001434EB" w:rsidRDefault="001434E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Diseño de mezcla de concreto y/o asfalto</w:t>
      </w:r>
    </w:p>
    <w:p w14:paraId="3811D599" w14:textId="137D0D8A" w:rsidR="001434EB" w:rsidRDefault="001434E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Estudio de seguridad vial y señalización</w:t>
      </w:r>
    </w:p>
    <w:p w14:paraId="27D19366" w14:textId="77777777" w:rsidR="006251B1" w:rsidRDefault="006251B1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Informe de impacto ambiental</w:t>
      </w:r>
    </w:p>
    <w:p w14:paraId="2E108553" w14:textId="77777777" w:rsidR="006251B1" w:rsidRDefault="006251B1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Estudio de gestión de riesgos</w:t>
      </w:r>
    </w:p>
    <w:p w14:paraId="4AD78FC0" w14:textId="77777777" w:rsidR="006251B1" w:rsidRPr="008B1B73" w:rsidRDefault="006251B1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Estudio de seguridad y salud de trabajo</w:t>
      </w:r>
    </w:p>
    <w:p w14:paraId="1AE34C97" w14:textId="42D5EDEF" w:rsidR="002D1CCB" w:rsidRPr="001434EB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Memorias de cálculo</w:t>
      </w:r>
    </w:p>
    <w:p w14:paraId="2415BD1C" w14:textId="7535BC47" w:rsidR="001434EB" w:rsidRPr="001434EB" w:rsidRDefault="001434EB" w:rsidP="001434EB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1434EB">
        <w:rPr>
          <w:rFonts w:ascii="Bahnschrift" w:eastAsia="Times New Roman" w:hAnsi="Bahnschrift"/>
          <w:bCs/>
          <w:sz w:val="24"/>
          <w:szCs w:val="24"/>
          <w:lang w:val="es-PE" w:eastAsia="es-PE"/>
        </w:rPr>
        <w:t>Diseño geométrico</w:t>
      </w:r>
    </w:p>
    <w:p w14:paraId="010951B3" w14:textId="39443953" w:rsidR="001434EB" w:rsidRPr="001434EB" w:rsidRDefault="001434EB" w:rsidP="001434EB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1434EB">
        <w:rPr>
          <w:rFonts w:ascii="Bahnschrift" w:eastAsia="Times New Roman" w:hAnsi="Bahnschrift"/>
          <w:bCs/>
          <w:sz w:val="24"/>
          <w:szCs w:val="24"/>
          <w:lang w:val="es-PE" w:eastAsia="es-PE"/>
        </w:rPr>
        <w:t>Diseño vial urbano</w:t>
      </w:r>
    </w:p>
    <w:p w14:paraId="095806A3" w14:textId="75CDCF0F" w:rsidR="001434EB" w:rsidRPr="001434EB" w:rsidRDefault="001434EB" w:rsidP="001434EB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1434EB">
        <w:rPr>
          <w:rFonts w:ascii="Bahnschrift" w:eastAsia="Times New Roman" w:hAnsi="Bahnschrift"/>
          <w:bCs/>
          <w:sz w:val="24"/>
          <w:szCs w:val="24"/>
          <w:lang w:val="es-PE" w:eastAsia="es-PE"/>
        </w:rPr>
        <w:t>Diseño de pavimento</w:t>
      </w:r>
    </w:p>
    <w:p w14:paraId="6325543D" w14:textId="337D3FC8" w:rsidR="002D1CCB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Especificaciones Técnicas</w:t>
      </w:r>
    </w:p>
    <w:p w14:paraId="721E2D7D" w14:textId="77777777" w:rsidR="002D1CCB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Metrados</w:t>
      </w:r>
    </w:p>
    <w:p w14:paraId="6B3F0745" w14:textId="77777777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Resumen de metrados.</w:t>
      </w:r>
    </w:p>
    <w:p w14:paraId="2B473D8E" w14:textId="05355D0A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Planilla de metrados.</w:t>
      </w:r>
    </w:p>
    <w:p w14:paraId="6D21B254" w14:textId="68F178AF" w:rsidR="006F2620" w:rsidRPr="008B1B73" w:rsidRDefault="006F2620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Sustento de metrados</w:t>
      </w:r>
    </w:p>
    <w:p w14:paraId="73EF9614" w14:textId="77777777" w:rsidR="002D1CCB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Presupuesto</w:t>
      </w:r>
    </w:p>
    <w:p w14:paraId="079EE630" w14:textId="77777777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Resumen del Presupuesto</w:t>
      </w:r>
    </w:p>
    <w:p w14:paraId="61C72501" w14:textId="79C9D58A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 xml:space="preserve">Presupuesto </w:t>
      </w:r>
      <w:r w:rsidR="006F2620" w:rsidRPr="008B1B73">
        <w:rPr>
          <w:rFonts w:ascii="Bahnschrift" w:eastAsia="Times New Roman" w:hAnsi="Bahnschrift"/>
          <w:sz w:val="24"/>
          <w:szCs w:val="24"/>
          <w:lang w:val="es-PE" w:eastAsia="es-PE"/>
        </w:rPr>
        <w:t>Total</w:t>
      </w:r>
    </w:p>
    <w:p w14:paraId="2EFC24C6" w14:textId="1E9FB43E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 xml:space="preserve">Análisis de </w:t>
      </w:r>
      <w:r w:rsidR="006F2620" w:rsidRPr="008B1B73">
        <w:rPr>
          <w:rFonts w:ascii="Bahnschrift" w:eastAsia="Times New Roman" w:hAnsi="Bahnschrift"/>
          <w:sz w:val="24"/>
          <w:szCs w:val="24"/>
          <w:lang w:val="es-PE" w:eastAsia="es-PE"/>
        </w:rPr>
        <w:t>Precios</w:t>
      </w: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 xml:space="preserve"> Unitarios</w:t>
      </w:r>
    </w:p>
    <w:p w14:paraId="5801DE75" w14:textId="77777777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Desagregado de gastos generales.</w:t>
      </w:r>
    </w:p>
    <w:p w14:paraId="6FFB42F9" w14:textId="77777777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Desagregado de gastos por supervisión</w:t>
      </w:r>
    </w:p>
    <w:p w14:paraId="5FDC1038" w14:textId="60C231E3" w:rsidR="008B1B73" w:rsidRPr="008B1B73" w:rsidRDefault="008B1B73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Cálculo de movilización</w:t>
      </w:r>
    </w:p>
    <w:p w14:paraId="6BD63771" w14:textId="5A252E0D" w:rsidR="008B1B73" w:rsidRPr="008B1B73" w:rsidRDefault="008B1B73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Cálculo de flete terrestre</w:t>
      </w:r>
    </w:p>
    <w:p w14:paraId="2854094F" w14:textId="36AFBAA1" w:rsidR="002D1CCB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Fórmula Polinómica</w:t>
      </w:r>
    </w:p>
    <w:p w14:paraId="649F1ED4" w14:textId="77777777" w:rsidR="006251B1" w:rsidRDefault="006251B1" w:rsidP="006251B1">
      <w:pPr>
        <w:pStyle w:val="Prrafodelista"/>
        <w:numPr>
          <w:ilvl w:val="2"/>
          <w:numId w:val="7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Agrupamiento preliminar</w:t>
      </w:r>
    </w:p>
    <w:p w14:paraId="0E977CE5" w14:textId="7AF3F7C4" w:rsidR="006251B1" w:rsidRPr="006251B1" w:rsidRDefault="006251B1" w:rsidP="006251B1">
      <w:pPr>
        <w:pStyle w:val="Prrafodelista"/>
        <w:numPr>
          <w:ilvl w:val="2"/>
          <w:numId w:val="7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lastRenderedPageBreak/>
        <w:t>Conformación de monomios</w:t>
      </w:r>
    </w:p>
    <w:p w14:paraId="680CE916" w14:textId="77777777" w:rsidR="003010CA" w:rsidRDefault="003010CA" w:rsidP="003010CA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>
        <w:rPr>
          <w:rFonts w:ascii="Bahnschrift" w:eastAsia="Times New Roman" w:hAnsi="Bahnschrift"/>
          <w:sz w:val="24"/>
          <w:szCs w:val="24"/>
          <w:lang w:val="es-PE" w:eastAsia="es-PE"/>
        </w:rPr>
        <w:t>Relación</w:t>
      </w:r>
      <w:r w:rsidR="002D1CCB" w:rsidRPr="008B1B73">
        <w:rPr>
          <w:rFonts w:ascii="Bahnschrift" w:eastAsia="Times New Roman" w:hAnsi="Bahnschrift"/>
          <w:sz w:val="24"/>
          <w:szCs w:val="24"/>
          <w:lang w:val="es-PE" w:eastAsia="es-PE"/>
        </w:rPr>
        <w:t xml:space="preserve"> de insumos</w:t>
      </w:r>
    </w:p>
    <w:p w14:paraId="67112DBA" w14:textId="18008C23" w:rsidR="002D1CCB" w:rsidRPr="003010CA" w:rsidRDefault="002D1CCB" w:rsidP="003010CA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3010CA">
        <w:rPr>
          <w:rFonts w:ascii="Bahnschrift" w:eastAsia="Times New Roman" w:hAnsi="Bahnschrift"/>
          <w:sz w:val="24"/>
          <w:szCs w:val="24"/>
          <w:lang w:val="es-PE" w:eastAsia="es-PE"/>
        </w:rPr>
        <w:t>Cotizaciones</w:t>
      </w:r>
      <w:r w:rsidR="003010CA" w:rsidRPr="003010CA">
        <w:rPr>
          <w:rFonts w:ascii="Bahnschrift" w:eastAsia="Times New Roman" w:hAnsi="Bahnschrift"/>
          <w:sz w:val="24"/>
          <w:szCs w:val="24"/>
          <w:lang w:val="es-PE" w:eastAsia="es-PE"/>
        </w:rPr>
        <w:t xml:space="preserve"> de materiales</w:t>
      </w:r>
    </w:p>
    <w:p w14:paraId="31C2F404" w14:textId="5A14CDF4" w:rsidR="008B1B73" w:rsidRPr="008B1B73" w:rsidRDefault="008B1B73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Cuadro comparativo de precios</w:t>
      </w:r>
    </w:p>
    <w:p w14:paraId="2664B8AF" w14:textId="77777777" w:rsidR="002D1CCB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Cronogramas</w:t>
      </w:r>
    </w:p>
    <w:p w14:paraId="7E595935" w14:textId="77777777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Cronograma Físico de Obra (Diagrama GANTT)</w:t>
      </w:r>
    </w:p>
    <w:p w14:paraId="645BA12F" w14:textId="77777777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Cronograma de Ejecución de Obra (PERT-CPM)</w:t>
      </w:r>
    </w:p>
    <w:p w14:paraId="117D6763" w14:textId="77777777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Cronograma de Adquisición de Materiales y usos de equipos</w:t>
      </w:r>
    </w:p>
    <w:p w14:paraId="19141ACE" w14:textId="13D946CA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Cronograma de Valorización Mensual</w:t>
      </w:r>
    </w:p>
    <w:p w14:paraId="66519305" w14:textId="77777777" w:rsidR="002D1CCB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Anexos</w:t>
      </w:r>
    </w:p>
    <w:p w14:paraId="33550955" w14:textId="73FDAFE3" w:rsidR="002D1CCB" w:rsidRPr="008B1B73" w:rsidRDefault="002D1CCB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Panel fotográfico.</w:t>
      </w:r>
      <w:bookmarkStart w:id="1" w:name="_GoBack"/>
      <w:bookmarkEnd w:id="1"/>
    </w:p>
    <w:p w14:paraId="0CE61FBF" w14:textId="5AC9FD0C" w:rsidR="006F2620" w:rsidRPr="008B1B73" w:rsidRDefault="006F2620" w:rsidP="006251B1">
      <w:pPr>
        <w:pStyle w:val="Prrafodelista"/>
        <w:numPr>
          <w:ilvl w:val="1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sz w:val="24"/>
          <w:szCs w:val="24"/>
          <w:lang w:val="es-PE" w:eastAsia="es-PE"/>
        </w:rPr>
        <w:t>Plan de desvió vehicular</w:t>
      </w:r>
    </w:p>
    <w:p w14:paraId="2915945C" w14:textId="38DDF481" w:rsidR="00923DEE" w:rsidRPr="008B1B73" w:rsidRDefault="002D1CCB" w:rsidP="006251B1">
      <w:pPr>
        <w:pStyle w:val="Prrafodelista"/>
        <w:numPr>
          <w:ilvl w:val="0"/>
          <w:numId w:val="4"/>
        </w:numPr>
        <w:spacing w:before="100" w:beforeAutospacing="1" w:after="100" w:afterAutospacing="1" w:line="360" w:lineRule="auto"/>
        <w:rPr>
          <w:rFonts w:ascii="Bahnschrift" w:eastAsia="Times New Roman" w:hAnsi="Bahnschrift"/>
          <w:sz w:val="24"/>
          <w:szCs w:val="24"/>
          <w:lang w:val="es-PE" w:eastAsia="es-PE"/>
        </w:rPr>
      </w:pPr>
      <w:r w:rsidRPr="008B1B73">
        <w:rPr>
          <w:rFonts w:ascii="Bahnschrift" w:eastAsia="Times New Roman" w:hAnsi="Bahnschrift"/>
          <w:b/>
          <w:bCs/>
          <w:sz w:val="24"/>
          <w:szCs w:val="24"/>
          <w:lang w:val="es-PE" w:eastAsia="es-PE"/>
        </w:rPr>
        <w:t>Planos</w:t>
      </w:r>
      <w:bookmarkEnd w:id="0"/>
    </w:p>
    <w:sectPr w:rsidR="00923DEE" w:rsidRPr="008B1B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3E5991" w14:textId="77777777" w:rsidR="00F445D8" w:rsidRDefault="00F445D8" w:rsidP="00FA71F6">
      <w:pPr>
        <w:spacing w:line="240" w:lineRule="auto"/>
      </w:pPr>
      <w:r>
        <w:separator/>
      </w:r>
    </w:p>
  </w:endnote>
  <w:endnote w:type="continuationSeparator" w:id="0">
    <w:p w14:paraId="2E87DC2B" w14:textId="77777777" w:rsidR="00F445D8" w:rsidRDefault="00F445D8" w:rsidP="00FA71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3DA4D7" w14:textId="77777777" w:rsidR="00F445D8" w:rsidRDefault="00F445D8" w:rsidP="00FA71F6">
      <w:pPr>
        <w:spacing w:line="240" w:lineRule="auto"/>
      </w:pPr>
      <w:r>
        <w:separator/>
      </w:r>
    </w:p>
  </w:footnote>
  <w:footnote w:type="continuationSeparator" w:id="0">
    <w:p w14:paraId="1F591207" w14:textId="77777777" w:rsidR="00F445D8" w:rsidRDefault="00F445D8" w:rsidP="00FA71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1687E"/>
    <w:multiLevelType w:val="hybridMultilevel"/>
    <w:tmpl w:val="F57E8854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353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B71F9"/>
    <w:multiLevelType w:val="multilevel"/>
    <w:tmpl w:val="2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F8B5C8F"/>
    <w:multiLevelType w:val="hybridMultilevel"/>
    <w:tmpl w:val="13761894"/>
    <w:lvl w:ilvl="0" w:tplc="71A4247C">
      <w:numFmt w:val="bullet"/>
      <w:lvlText w:val=""/>
      <w:lvlJc w:val="left"/>
      <w:pPr>
        <w:ind w:left="720" w:hanging="360"/>
      </w:pPr>
      <w:rPr>
        <w:rFonts w:ascii="Bahnschrift" w:eastAsia="Times New Roman" w:hAnsi="Bahnschrift" w:cs="Times New Roman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CD23BE"/>
    <w:multiLevelType w:val="multilevel"/>
    <w:tmpl w:val="396E9998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C2824F2"/>
    <w:multiLevelType w:val="multilevel"/>
    <w:tmpl w:val="3530CA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C743065"/>
    <w:multiLevelType w:val="multilevel"/>
    <w:tmpl w:val="BBCE6C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E9A3428"/>
    <w:multiLevelType w:val="multilevel"/>
    <w:tmpl w:val="099E76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1F6"/>
    <w:rsid w:val="0007224E"/>
    <w:rsid w:val="001434EB"/>
    <w:rsid w:val="001774DE"/>
    <w:rsid w:val="001E03FC"/>
    <w:rsid w:val="002C2E49"/>
    <w:rsid w:val="002D1CCB"/>
    <w:rsid w:val="002F13D5"/>
    <w:rsid w:val="003010CA"/>
    <w:rsid w:val="0030728C"/>
    <w:rsid w:val="003D166E"/>
    <w:rsid w:val="004172F9"/>
    <w:rsid w:val="00505DD0"/>
    <w:rsid w:val="0052493D"/>
    <w:rsid w:val="00561923"/>
    <w:rsid w:val="00574D9E"/>
    <w:rsid w:val="00584430"/>
    <w:rsid w:val="005F3EC8"/>
    <w:rsid w:val="006251B1"/>
    <w:rsid w:val="0065277B"/>
    <w:rsid w:val="006C5078"/>
    <w:rsid w:val="006F2620"/>
    <w:rsid w:val="00734489"/>
    <w:rsid w:val="008B1B73"/>
    <w:rsid w:val="008E37B6"/>
    <w:rsid w:val="00923DEE"/>
    <w:rsid w:val="009D64C8"/>
    <w:rsid w:val="00A15CF9"/>
    <w:rsid w:val="00A56F68"/>
    <w:rsid w:val="00A8339F"/>
    <w:rsid w:val="00A975BF"/>
    <w:rsid w:val="00B31F0C"/>
    <w:rsid w:val="00C24261"/>
    <w:rsid w:val="00C52AB8"/>
    <w:rsid w:val="00C824DD"/>
    <w:rsid w:val="00CB48A3"/>
    <w:rsid w:val="00CE79AB"/>
    <w:rsid w:val="00D04115"/>
    <w:rsid w:val="00D67C19"/>
    <w:rsid w:val="00E22A5D"/>
    <w:rsid w:val="00E379EA"/>
    <w:rsid w:val="00EB4D1C"/>
    <w:rsid w:val="00F445D8"/>
    <w:rsid w:val="00FA71F6"/>
    <w:rsid w:val="00FD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C9F94ED"/>
  <w15:chartTrackingRefBased/>
  <w15:docId w15:val="{61157C86-B129-4246-B7C8-AE04036F9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CCB"/>
    <w:pPr>
      <w:spacing w:after="0" w:line="360" w:lineRule="auto"/>
      <w:ind w:firstLine="567"/>
      <w:jc w:val="both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A71F6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A71F6"/>
  </w:style>
  <w:style w:type="paragraph" w:styleId="Piedepgina">
    <w:name w:val="footer"/>
    <w:basedOn w:val="Normal"/>
    <w:link w:val="PiedepginaCar"/>
    <w:uiPriority w:val="99"/>
    <w:unhideWhenUsed/>
    <w:rsid w:val="00FA71F6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A71F6"/>
  </w:style>
  <w:style w:type="paragraph" w:styleId="NormalWeb">
    <w:name w:val="Normal (Web)"/>
    <w:basedOn w:val="Normal"/>
    <w:uiPriority w:val="99"/>
    <w:semiHidden/>
    <w:unhideWhenUsed/>
    <w:rsid w:val="00923D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Prrafodelista">
    <w:name w:val="List Paragraph"/>
    <w:basedOn w:val="Normal"/>
    <w:uiPriority w:val="34"/>
    <w:qFormat/>
    <w:rsid w:val="002D1CCB"/>
    <w:pPr>
      <w:spacing w:after="200" w:line="276" w:lineRule="auto"/>
      <w:ind w:left="720" w:firstLine="0"/>
      <w:contextualSpacing/>
      <w:jc w:val="left"/>
    </w:pPr>
  </w:style>
  <w:style w:type="character" w:styleId="Textoennegrita">
    <w:name w:val="Strong"/>
    <w:basedOn w:val="Fuentedeprrafopredeter"/>
    <w:uiPriority w:val="22"/>
    <w:qFormat/>
    <w:rsid w:val="002D1C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2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JEZOAR JAVIER MORAN MARTINEZ</dc:creator>
  <cp:keywords/>
  <dc:description/>
  <cp:lastModifiedBy>Jefferson</cp:lastModifiedBy>
  <cp:revision>2</cp:revision>
  <dcterms:created xsi:type="dcterms:W3CDTF">2026-04-26T16:01:00Z</dcterms:created>
  <dcterms:modified xsi:type="dcterms:W3CDTF">2026-04-26T16:01:00Z</dcterms:modified>
</cp:coreProperties>
</file>